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 w:rsidRPr="003A0159">
        <w:rPr>
          <w:rFonts w:ascii="Arial" w:hAnsi="Arial" w:cs="Arial"/>
          <w:b/>
          <w:sz w:val="32"/>
          <w:szCs w:val="32"/>
        </w:rPr>
        <w:t xml:space="preserve">Učební </w:t>
      </w:r>
      <w:r>
        <w:rPr>
          <w:rFonts w:ascii="Arial" w:hAnsi="Arial" w:cs="Arial"/>
          <w:b/>
          <w:sz w:val="32"/>
          <w:szCs w:val="32"/>
        </w:rPr>
        <w:t>plán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Stavební provoz  36 - 44 - L/51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1"/>
        <w:gridCol w:w="1220"/>
        <w:gridCol w:w="1354"/>
        <w:gridCol w:w="1557"/>
      </w:tblGrid>
      <w:tr w:rsidR="00DD3A4D" w:rsidTr="00A96A56">
        <w:trPr>
          <w:trHeight w:val="255"/>
        </w:trPr>
        <w:tc>
          <w:tcPr>
            <w:tcW w:w="275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  <w:noWrap/>
          </w:tcPr>
          <w:p w:rsidR="00DD3A4D" w:rsidRPr="004B2F12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 xml:space="preserve">Kategorie a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ázvy vyučovacích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předmětů</w:t>
            </w:r>
          </w:p>
        </w:tc>
        <w:tc>
          <w:tcPr>
            <w:tcW w:w="224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Default="00DD3A4D" w:rsidP="00A96A56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2D3">
              <w:rPr>
                <w:rFonts w:ascii="Arial" w:hAnsi="Arial" w:cs="Arial"/>
                <w:bCs/>
                <w:kern w:val="1"/>
                <w:sz w:val="24"/>
                <w:szCs w:val="24"/>
              </w:rPr>
              <w:t>Počet týdenních vyučovacích hodin</w:t>
            </w:r>
          </w:p>
        </w:tc>
      </w:tr>
      <w:tr w:rsidR="00DD3A4D" w:rsidRPr="006802E1" w:rsidTr="00A96A56">
        <w:trPr>
          <w:trHeight w:val="255"/>
        </w:trPr>
        <w:tc>
          <w:tcPr>
            <w:tcW w:w="2758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DD3A4D" w:rsidRPr="00087179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6802E1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802E1">
              <w:rPr>
                <w:rFonts w:ascii="Arial" w:hAnsi="Arial" w:cs="Arial"/>
                <w:b/>
                <w:sz w:val="24"/>
                <w:szCs w:val="24"/>
              </w:rPr>
              <w:t>1.ročník</w:t>
            </w:r>
            <w:proofErr w:type="gramEnd"/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6802E1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802E1">
              <w:rPr>
                <w:rFonts w:ascii="Arial" w:hAnsi="Arial" w:cs="Arial"/>
                <w:b/>
                <w:sz w:val="24"/>
                <w:szCs w:val="24"/>
              </w:rPr>
              <w:t>2.ročník</w:t>
            </w:r>
            <w:proofErr w:type="gramEnd"/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6802E1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</w:tr>
      <w:tr w:rsidR="00DD3A4D" w:rsidRPr="00087179" w:rsidTr="00A96A56">
        <w:trPr>
          <w:trHeight w:val="255"/>
        </w:trPr>
        <w:tc>
          <w:tcPr>
            <w:tcW w:w="2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b/>
                <w:sz w:val="24"/>
                <w:szCs w:val="24"/>
              </w:rPr>
              <w:t>Vš</w:t>
            </w:r>
            <w:r>
              <w:rPr>
                <w:rFonts w:ascii="Arial" w:hAnsi="Arial" w:cs="Arial"/>
                <w:b/>
                <w:sz w:val="24"/>
                <w:szCs w:val="24"/>
              </w:rPr>
              <w:t>eo</w:t>
            </w:r>
            <w:r w:rsidRPr="000045FA">
              <w:rPr>
                <w:rFonts w:ascii="Arial" w:hAnsi="Arial" w:cs="Arial"/>
                <w:b/>
                <w:sz w:val="24"/>
                <w:szCs w:val="24"/>
              </w:rPr>
              <w:t>becně vzdělávací předměty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FA">
              <w:rPr>
                <w:rFonts w:ascii="Arial" w:hAnsi="Arial" w:cs="Arial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FA">
              <w:rPr>
                <w:rFonts w:ascii="Arial" w:hAnsi="Arial" w:cs="Arial"/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FA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</w:tr>
      <w:tr w:rsidR="00DD3A4D" w:rsidRPr="00087179" w:rsidTr="00A96A56">
        <w:trPr>
          <w:trHeight w:val="255"/>
        </w:trPr>
        <w:tc>
          <w:tcPr>
            <w:tcW w:w="2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</w:tr>
      <w:tr w:rsidR="00DD3A4D" w:rsidRPr="00087179" w:rsidTr="00A96A56">
        <w:trPr>
          <w:trHeight w:val="255"/>
        </w:trPr>
        <w:tc>
          <w:tcPr>
            <w:tcW w:w="2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 xml:space="preserve">Anglický jazyk 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</w:tc>
      </w:tr>
      <w:tr w:rsidR="00DD3A4D" w:rsidRPr="00087179" w:rsidTr="00A96A56">
        <w:trPr>
          <w:trHeight w:val="255"/>
        </w:trPr>
        <w:tc>
          <w:tcPr>
            <w:tcW w:w="2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 xml:space="preserve">Německý jazyk 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D3A4D" w:rsidRPr="00087179" w:rsidTr="00A96A56">
        <w:trPr>
          <w:trHeight w:val="255"/>
        </w:trPr>
        <w:tc>
          <w:tcPr>
            <w:tcW w:w="2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 xml:space="preserve">Základy společenských věd 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</w:tr>
      <w:tr w:rsidR="00DD3A4D" w:rsidRPr="00087179" w:rsidTr="00A96A56">
        <w:trPr>
          <w:trHeight w:val="255"/>
        </w:trPr>
        <w:tc>
          <w:tcPr>
            <w:tcW w:w="2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Dějepis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D3A4D" w:rsidRPr="00087179" w:rsidTr="00A96A56">
        <w:trPr>
          <w:trHeight w:val="255"/>
        </w:trPr>
        <w:tc>
          <w:tcPr>
            <w:tcW w:w="2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Fyzika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DD3A4D" w:rsidRPr="00087179" w:rsidTr="00A96A56">
        <w:trPr>
          <w:trHeight w:val="255"/>
        </w:trPr>
        <w:tc>
          <w:tcPr>
            <w:tcW w:w="2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Chemie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DD3A4D" w:rsidRPr="00087179" w:rsidTr="00A96A56">
        <w:trPr>
          <w:trHeight w:val="255"/>
        </w:trPr>
        <w:tc>
          <w:tcPr>
            <w:tcW w:w="2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</w:tr>
      <w:tr w:rsidR="00DD3A4D" w:rsidRPr="00087179" w:rsidTr="00A96A56">
        <w:trPr>
          <w:trHeight w:val="255"/>
        </w:trPr>
        <w:tc>
          <w:tcPr>
            <w:tcW w:w="2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Tělesná výchova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3A4D" w:rsidRPr="00087179" w:rsidTr="00A96A56">
        <w:trPr>
          <w:trHeight w:val="255"/>
        </w:trPr>
        <w:tc>
          <w:tcPr>
            <w:tcW w:w="2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3A4D" w:rsidRPr="00087179" w:rsidTr="00A96A56">
        <w:trPr>
          <w:trHeight w:val="255"/>
        </w:trPr>
        <w:tc>
          <w:tcPr>
            <w:tcW w:w="2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45FA">
              <w:rPr>
                <w:rFonts w:ascii="Arial" w:hAnsi="Arial" w:cs="Arial"/>
                <w:b/>
                <w:sz w:val="24"/>
                <w:szCs w:val="24"/>
              </w:rPr>
              <w:t xml:space="preserve"> Odborné předměty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F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FA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FA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</w:tr>
      <w:tr w:rsidR="00DD3A4D" w:rsidRPr="00087179" w:rsidTr="00A96A56">
        <w:trPr>
          <w:trHeight w:val="255"/>
        </w:trPr>
        <w:tc>
          <w:tcPr>
            <w:tcW w:w="2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Ekonomika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087179" w:rsidTr="00A96A56">
        <w:trPr>
          <w:trHeight w:val="255"/>
        </w:trPr>
        <w:tc>
          <w:tcPr>
            <w:tcW w:w="2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Stavební provoz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RPr="00087179" w:rsidTr="00A96A56">
        <w:trPr>
          <w:trHeight w:val="255"/>
        </w:trPr>
        <w:tc>
          <w:tcPr>
            <w:tcW w:w="2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Stavební materiály a zkoušení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087179" w:rsidTr="00A96A56">
        <w:trPr>
          <w:trHeight w:val="255"/>
        </w:trPr>
        <w:tc>
          <w:tcPr>
            <w:tcW w:w="2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Technologie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RPr="00087179" w:rsidTr="00A96A56">
        <w:trPr>
          <w:trHeight w:val="255"/>
        </w:trPr>
        <w:tc>
          <w:tcPr>
            <w:tcW w:w="2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Stavební úpravy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087179" w:rsidTr="00A96A56">
        <w:trPr>
          <w:trHeight w:val="255"/>
        </w:trPr>
        <w:tc>
          <w:tcPr>
            <w:tcW w:w="2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Stavebnictví a životní prostředí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D3A4D" w:rsidRPr="00087179" w:rsidTr="00A96A56">
        <w:trPr>
          <w:trHeight w:val="255"/>
        </w:trPr>
        <w:tc>
          <w:tcPr>
            <w:tcW w:w="2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Vybrané stati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087179" w:rsidTr="00A96A56">
        <w:trPr>
          <w:trHeight w:val="255"/>
        </w:trPr>
        <w:tc>
          <w:tcPr>
            <w:tcW w:w="2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Konstrukční cvičení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RPr="00087179" w:rsidTr="00A96A56">
        <w:trPr>
          <w:trHeight w:val="255"/>
        </w:trPr>
        <w:tc>
          <w:tcPr>
            <w:tcW w:w="2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Základy stavební mechaniky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RPr="00087179" w:rsidTr="00A96A56">
        <w:trPr>
          <w:trHeight w:val="255"/>
        </w:trPr>
        <w:tc>
          <w:tcPr>
            <w:tcW w:w="2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Geodézie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087179" w:rsidTr="00A96A56">
        <w:trPr>
          <w:trHeight w:val="255"/>
        </w:trPr>
        <w:tc>
          <w:tcPr>
            <w:tcW w:w="2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Práce se SW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3A4D" w:rsidRPr="00087179" w:rsidTr="00A96A56">
        <w:trPr>
          <w:trHeight w:val="255"/>
        </w:trPr>
        <w:tc>
          <w:tcPr>
            <w:tcW w:w="2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 xml:space="preserve">Odborná praxe 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2 týdny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5FA">
              <w:rPr>
                <w:rFonts w:ascii="Arial" w:hAnsi="Arial" w:cs="Arial"/>
                <w:sz w:val="24"/>
                <w:szCs w:val="24"/>
              </w:rPr>
              <w:t>2 týdny</w:t>
            </w:r>
          </w:p>
        </w:tc>
      </w:tr>
      <w:tr w:rsidR="00DD3A4D" w:rsidRPr="00087179" w:rsidTr="00A96A56">
        <w:trPr>
          <w:trHeight w:val="255"/>
        </w:trPr>
        <w:tc>
          <w:tcPr>
            <w:tcW w:w="27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DD3A4D" w:rsidRPr="000045FA" w:rsidRDefault="00DD3A4D" w:rsidP="00A96A56">
            <w:pP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0045FA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  <w:r>
              <w:rPr>
                <w:rFonts w:ascii="Arial" w:hAnsi="Arial" w:cs="Arial"/>
                <w:b/>
                <w:sz w:val="24"/>
                <w:szCs w:val="24"/>
              </w:rPr>
              <w:t>ELKEM</w:t>
            </w:r>
            <w:r w:rsidRPr="000045F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FA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FA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D3A4D" w:rsidRPr="000045FA" w:rsidRDefault="00DD3A4D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5FA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</w:p>
        </w:tc>
      </w:tr>
    </w:tbl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p w:rsidR="00DD3A4D" w:rsidRDefault="00DD3A4D" w:rsidP="000643B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863E7" w:rsidRDefault="009863E7" w:rsidP="00DD3A4D"/>
    <w:sectPr w:rsidR="009863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5B" w:rsidRDefault="000D6B5B" w:rsidP="00CF5F1E">
      <w:r>
        <w:separator/>
      </w:r>
    </w:p>
  </w:endnote>
  <w:endnote w:type="continuationSeparator" w:id="0">
    <w:p w:rsidR="000D6B5B" w:rsidRDefault="000D6B5B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5B" w:rsidRDefault="000D6B5B" w:rsidP="00CF5F1E">
      <w:r>
        <w:separator/>
      </w:r>
    </w:p>
  </w:footnote>
  <w:footnote w:type="continuationSeparator" w:id="0">
    <w:p w:rsidR="000D6B5B" w:rsidRDefault="000D6B5B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D"/>
    <w:rsid w:val="0000521E"/>
    <w:rsid w:val="000643B6"/>
    <w:rsid w:val="000D6B5B"/>
    <w:rsid w:val="001E2A2F"/>
    <w:rsid w:val="001E6A83"/>
    <w:rsid w:val="0041466A"/>
    <w:rsid w:val="00550D31"/>
    <w:rsid w:val="005C3F92"/>
    <w:rsid w:val="00674CFD"/>
    <w:rsid w:val="00694720"/>
    <w:rsid w:val="007D77F2"/>
    <w:rsid w:val="00815D2F"/>
    <w:rsid w:val="0089737C"/>
    <w:rsid w:val="008A63F3"/>
    <w:rsid w:val="009863E7"/>
    <w:rsid w:val="009B1D5A"/>
    <w:rsid w:val="00A1390D"/>
    <w:rsid w:val="00A8391C"/>
    <w:rsid w:val="00A96A56"/>
    <w:rsid w:val="00B6457F"/>
    <w:rsid w:val="00B65760"/>
    <w:rsid w:val="00CF5F1E"/>
    <w:rsid w:val="00D02C17"/>
    <w:rsid w:val="00DD3A4D"/>
    <w:rsid w:val="00DF304A"/>
    <w:rsid w:val="00E859EB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4716-60AB-484A-ABF8-8DAAE543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Bezoušková Monika</cp:lastModifiedBy>
  <cp:revision>2</cp:revision>
  <dcterms:created xsi:type="dcterms:W3CDTF">2020-07-17T08:42:00Z</dcterms:created>
  <dcterms:modified xsi:type="dcterms:W3CDTF">2020-07-17T08:42:00Z</dcterms:modified>
</cp:coreProperties>
</file>